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84" w:rsidRDefault="009A5184">
      <w:pPr>
        <w:rPr>
          <w:rFonts w:hint="eastAsia"/>
        </w:rPr>
      </w:pPr>
    </w:p>
    <w:p w:rsidR="003A1E3E" w:rsidRDefault="003A1E3E"/>
    <w:p w:rsidR="009A5184" w:rsidRDefault="003A1E3E">
      <w:pPr>
        <w:ind w:firstLineChars="100" w:firstLine="44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年度黄陂区地方政府债务情况</w:t>
      </w:r>
    </w:p>
    <w:p w:rsidR="003A1E3E" w:rsidRDefault="003A1E3E">
      <w:pPr>
        <w:ind w:firstLineChars="100" w:firstLine="440"/>
        <w:rPr>
          <w:sz w:val="44"/>
          <w:szCs w:val="44"/>
        </w:rPr>
      </w:pPr>
    </w:p>
    <w:p w:rsidR="009A5184" w:rsidRDefault="009A5184"/>
    <w:p w:rsidR="009A5184" w:rsidRDefault="003A1E3E" w:rsidP="003A1E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年度本地区、本级及所属地区地方政府债务限额</w:t>
      </w:r>
      <w:r>
        <w:rPr>
          <w:rFonts w:ascii="仿宋" w:eastAsia="仿宋" w:hAnsi="仿宋" w:cs="仿宋" w:hint="eastAsia"/>
          <w:sz w:val="32"/>
          <w:szCs w:val="32"/>
        </w:rPr>
        <w:t>134.04</w:t>
      </w:r>
      <w:r>
        <w:rPr>
          <w:rFonts w:ascii="仿宋" w:eastAsia="仿宋" w:hAnsi="仿宋" w:cs="仿宋" w:hint="eastAsia"/>
          <w:sz w:val="32"/>
          <w:szCs w:val="32"/>
        </w:rPr>
        <w:t>亿元、地区地方政府债务余额</w:t>
      </w:r>
      <w:r>
        <w:rPr>
          <w:rFonts w:ascii="仿宋" w:eastAsia="仿宋" w:hAnsi="仿宋" w:cs="仿宋" w:hint="eastAsia"/>
          <w:sz w:val="32"/>
          <w:szCs w:val="32"/>
        </w:rPr>
        <w:t>131.7</w:t>
      </w:r>
      <w:r>
        <w:rPr>
          <w:rFonts w:ascii="仿宋" w:eastAsia="仿宋" w:hAnsi="仿宋" w:cs="仿宋" w:hint="eastAsia"/>
          <w:sz w:val="32"/>
          <w:szCs w:val="32"/>
        </w:rPr>
        <w:t>亿元。</w:t>
      </w:r>
    </w:p>
    <w:p w:rsidR="009A5184" w:rsidRDefault="003A1E3E" w:rsidP="003A1E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年度本地区和本级地方政府债券（含再融资债券）发行</w:t>
      </w:r>
      <w:r>
        <w:rPr>
          <w:rFonts w:ascii="仿宋" w:eastAsia="仿宋" w:hAnsi="仿宋" w:cs="仿宋" w:hint="eastAsia"/>
          <w:sz w:val="32"/>
          <w:szCs w:val="32"/>
        </w:rPr>
        <w:t>37.75</w:t>
      </w:r>
      <w:r>
        <w:rPr>
          <w:rFonts w:ascii="仿宋" w:eastAsia="仿宋" w:hAnsi="仿宋" w:cs="仿宋" w:hint="eastAsia"/>
          <w:sz w:val="32"/>
          <w:szCs w:val="32"/>
        </w:rPr>
        <w:t>亿元、还本付息额</w:t>
      </w:r>
      <w:r>
        <w:rPr>
          <w:rFonts w:ascii="仿宋" w:eastAsia="仿宋" w:hAnsi="仿宋" w:cs="仿宋" w:hint="eastAsia"/>
          <w:sz w:val="32"/>
          <w:szCs w:val="32"/>
        </w:rPr>
        <w:t>10.43</w:t>
      </w:r>
      <w:r>
        <w:rPr>
          <w:rFonts w:ascii="仿宋" w:eastAsia="仿宋" w:hAnsi="仿宋" w:cs="仿宋" w:hint="eastAsia"/>
          <w:sz w:val="32"/>
          <w:szCs w:val="32"/>
        </w:rPr>
        <w:t>亿元。</w:t>
      </w:r>
    </w:p>
    <w:p w:rsidR="009A5184" w:rsidRDefault="003A1E3E" w:rsidP="003A1E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年度地方政府债券还本付息预算数</w:t>
      </w:r>
      <w:r>
        <w:rPr>
          <w:rFonts w:ascii="仿宋" w:eastAsia="仿宋" w:hAnsi="仿宋" w:cs="仿宋" w:hint="eastAsia"/>
          <w:sz w:val="32"/>
          <w:szCs w:val="32"/>
        </w:rPr>
        <w:t>15.69</w:t>
      </w:r>
      <w:r>
        <w:rPr>
          <w:rFonts w:ascii="仿宋" w:eastAsia="仿宋" w:hAnsi="仿宋" w:cs="仿宋" w:hint="eastAsia"/>
          <w:sz w:val="32"/>
          <w:szCs w:val="32"/>
        </w:rPr>
        <w:t>亿元</w:t>
      </w:r>
    </w:p>
    <w:p w:rsidR="009A5184" w:rsidRDefault="003A1E3E" w:rsidP="003A1E3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年度本地区及本级地方政府债券资金使用安排</w:t>
      </w:r>
      <w:r>
        <w:rPr>
          <w:rFonts w:ascii="仿宋" w:eastAsia="仿宋" w:hAnsi="仿宋" w:cs="仿宋" w:hint="eastAsia"/>
          <w:sz w:val="32"/>
          <w:szCs w:val="32"/>
        </w:rPr>
        <w:t>13.99</w:t>
      </w:r>
      <w:r>
        <w:rPr>
          <w:rFonts w:ascii="仿宋" w:eastAsia="仿宋" w:hAnsi="仿宋" w:cs="仿宋" w:hint="eastAsia"/>
          <w:sz w:val="32"/>
          <w:szCs w:val="32"/>
        </w:rPr>
        <w:t>亿元。主要用于公共文化服务中心、广电大楼、木兰畅谷、奥特莱斯基础设施、南部供水设施、四好农村路等项目。</w:t>
      </w:r>
    </w:p>
    <w:p w:rsidR="009A5184" w:rsidRDefault="009A5184"/>
    <w:sectPr w:rsidR="009A5184" w:rsidSect="009A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FB1334"/>
    <w:rsid w:val="003A1E3E"/>
    <w:rsid w:val="009A5184"/>
    <w:rsid w:val="028E5BC5"/>
    <w:rsid w:val="1BB87452"/>
    <w:rsid w:val="24FB1334"/>
    <w:rsid w:val="2A377063"/>
    <w:rsid w:val="6AE63139"/>
    <w:rsid w:val="6D535020"/>
    <w:rsid w:val="71E56705"/>
    <w:rsid w:val="7542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1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2021-05-19T03:14:00Z</cp:lastPrinted>
  <dcterms:created xsi:type="dcterms:W3CDTF">2021-05-19T02:25:00Z</dcterms:created>
  <dcterms:modified xsi:type="dcterms:W3CDTF">2021-05-19T07:08:00Z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