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C8909">
      <w:pPr>
        <w:pStyle w:val="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pict>
          <v:shape id="_x0000_s1026" o:spid="_x0000_s1026" o:spt="136" type="#_x0000_t136" style="position:absolute;left:0pt;margin-left:1.65pt;margin-top:-13.1pt;height:51.45pt;width:442.1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武汉市黄陂区应急管理局" style="font-family:CESI小标宋-GB18030;font-size:36pt;v-text-align:center;"/>
          </v:shape>
        </w:pict>
      </w:r>
    </w:p>
    <w:p w14:paraId="69C1267D">
      <w:pPr>
        <w:pStyle w:val="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192405</wp:posOffset>
                </wp:positionV>
                <wp:extent cx="5643880" cy="3175"/>
                <wp:effectExtent l="0" t="15875" r="1397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3880" cy="3175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2pt;margin-top:15.15pt;height:0.25pt;width:444.4pt;z-index:251660288;mso-width-relative:page;mso-height-relative:page;" filled="f" stroked="t" coordsize="21600,21600" o:gfxdata="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xROUQdQAAAAHAQAADwAAAAAAAAABACAAAAAiAAAAZHJzL2Rvd25yZXYueG1s&#10;UEsBAhQAFAAAAAgAh07iQB/PgZH8AQAA8gMAAA4AAAAAAAAAAQAgAAAAIwEAAGRycy9lMm9Eb2Mu&#10;eG1sUEsFBgAAAAAGAAYAWQEAAJEFAAAAAA=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AE8D032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8" w:lineRule="exact"/>
        <w:jc w:val="center"/>
        <w:textAlignment w:val="auto"/>
        <w:rPr>
          <w:rFonts w:hint="eastAsia" w:ascii="方正小标宋简体" w:hAnsi="华文中宋" w:eastAsia="方正小标宋简体"/>
          <w:sz w:val="36"/>
          <w:szCs w:val="36"/>
          <w:lang w:eastAsia="zh-CN"/>
        </w:rPr>
      </w:pP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区</w:t>
      </w:r>
      <w:r>
        <w:rPr>
          <w:rFonts w:hint="eastAsia" w:ascii="方正小标宋简体" w:hAnsi="华文中宋" w:eastAsia="方正小标宋简体"/>
          <w:sz w:val="36"/>
          <w:szCs w:val="36"/>
        </w:rPr>
        <w:t>应急管理局关于202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华文中宋" w:eastAsia="方正小标宋简体"/>
          <w:sz w:val="36"/>
          <w:szCs w:val="36"/>
        </w:rPr>
        <w:t>年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工贸行业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“</w:t>
      </w:r>
      <w:r>
        <w:rPr>
          <w:rFonts w:hint="eastAsia" w:ascii="方正小标宋简体" w:hAnsi="华文中宋" w:eastAsia="方正小标宋简体"/>
          <w:sz w:val="36"/>
          <w:szCs w:val="36"/>
        </w:rPr>
        <w:t>双随机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、</w:t>
      </w:r>
      <w:r>
        <w:rPr>
          <w:rFonts w:hint="eastAsia" w:ascii="方正小标宋简体" w:hAnsi="华文中宋" w:eastAsia="方正小标宋简体"/>
          <w:sz w:val="36"/>
          <w:szCs w:val="36"/>
        </w:rPr>
        <w:t>一公开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”</w:t>
      </w:r>
    </w:p>
    <w:p w14:paraId="0C270004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8" w:lineRule="exact"/>
        <w:jc w:val="center"/>
        <w:textAlignment w:val="auto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执法检查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处理结果</w:t>
      </w:r>
      <w:r>
        <w:rPr>
          <w:rFonts w:hint="eastAsia" w:ascii="方正小标宋简体" w:hAnsi="华文中宋" w:eastAsia="方正小标宋简体"/>
          <w:sz w:val="36"/>
          <w:szCs w:val="36"/>
        </w:rPr>
        <w:t>的通告</w:t>
      </w:r>
    </w:p>
    <w:p w14:paraId="1A2CF5A5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8" w:lineRule="exact"/>
        <w:jc w:val="center"/>
        <w:textAlignment w:val="auto"/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第二批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）</w:t>
      </w:r>
    </w:p>
    <w:p w14:paraId="47A3CD3F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8" w:lineRule="exact"/>
        <w:ind w:firstLine="643" w:firstLineChars="200"/>
        <w:jc w:val="center"/>
        <w:textAlignment w:val="auto"/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</w:pPr>
    </w:p>
    <w:p w14:paraId="2C3A4F8E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根据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黄陂区应急管理局2025年度安全生产监督检查计划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要求，现将工贸行业第二批检查企业的处理结果予以通告。</w:t>
      </w:r>
    </w:p>
    <w:p w14:paraId="6AB8A868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ascii="Times New Roman" w:hAnsi="仿宋" w:eastAsia="仿宋"/>
          <w:b/>
          <w:bCs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2025年11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至14日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黄陂区</w:t>
      </w:r>
      <w:r>
        <w:rPr>
          <w:rFonts w:hint="eastAsia" w:ascii="仿宋_GB2312" w:eastAsia="仿宋_GB2312"/>
          <w:color w:val="000000"/>
          <w:sz w:val="32"/>
          <w:szCs w:val="32"/>
        </w:rPr>
        <w:t>应急管理局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先后</w:t>
      </w:r>
      <w:r>
        <w:rPr>
          <w:rFonts w:hint="eastAsia" w:ascii="仿宋_GB2312" w:eastAsia="仿宋_GB2312"/>
          <w:color w:val="000000"/>
          <w:sz w:val="32"/>
          <w:szCs w:val="32"/>
        </w:rPr>
        <w:t>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武汉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 w:bidi="ar-SA"/>
        </w:rPr>
        <w:t>潇瑞机械设备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有限公司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 w:bidi="ar-SA"/>
        </w:rPr>
        <w:t>、武汉华瑞佳业路桥钢模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有限公司、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 w:bidi="ar-SA"/>
        </w:rPr>
        <w:t>武汉联创兴业钢模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有限公司三</w:t>
      </w:r>
      <w:r>
        <w:rPr>
          <w:rFonts w:hint="eastAsia" w:ascii="仿宋_GB2312" w:eastAsia="仿宋_GB2312"/>
          <w:color w:val="000000"/>
          <w:sz w:val="32"/>
          <w:szCs w:val="32"/>
        </w:rPr>
        <w:t>家企业开展了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color w:val="000000"/>
          <w:sz w:val="32"/>
          <w:szCs w:val="32"/>
        </w:rPr>
        <w:t>双随机、一公开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color w:val="000000"/>
          <w:sz w:val="32"/>
          <w:szCs w:val="32"/>
        </w:rPr>
        <w:t>专项执法检查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检查发现的一般问题隐患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区</w:t>
      </w:r>
      <w:r>
        <w:rPr>
          <w:rFonts w:hint="eastAsia" w:ascii="仿宋_GB2312" w:eastAsia="仿宋_GB2312"/>
          <w:color w:val="000000"/>
          <w:sz w:val="32"/>
          <w:szCs w:val="32"/>
        </w:rPr>
        <w:t>应急管理局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执法人员于2025年11月27日至28日对以上三家企业进行了复查。复查当日，发现以上三家企业均已在规定期限内整改完毕。具体整改措施</w:t>
      </w:r>
      <w:r>
        <w:rPr>
          <w:rFonts w:hint="eastAsia" w:ascii="仿宋_GB2312" w:eastAsia="仿宋_GB2312"/>
          <w:color w:val="000000"/>
          <w:sz w:val="32"/>
          <w:szCs w:val="32"/>
        </w:rPr>
        <w:t>如下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：</w:t>
      </w:r>
    </w:p>
    <w:p w14:paraId="2C8BF406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武汉潇瑞机械设备有限公司</w:t>
      </w:r>
    </w:p>
    <w:p w14:paraId="00F1849C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1、配电箱外接电源线已经进行了穿管保护，线孔已做好防火封堵；</w:t>
      </w:r>
    </w:p>
    <w:p w14:paraId="5D708D96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2、行吊专用索具已换新；</w:t>
      </w:r>
    </w:p>
    <w:p w14:paraId="0F857A8A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3、气瓶压力表已换新，电焊机接地夹已换新；</w:t>
      </w:r>
    </w:p>
    <w:p w14:paraId="550A0323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4、配电房防雷检测已完善，电缆线防护盖板已加装，配电房房顶漏水处已刷防水漆。</w:t>
      </w:r>
    </w:p>
    <w:p w14:paraId="46C0AB14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武汉华瑞佳业路桥钢模有限公司</w:t>
      </w:r>
    </w:p>
    <w:p w14:paraId="23A0F3BC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1、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生产车间配电箱已安装新箱门，外接电源线已做好穿管保护，线孔已进行防火封堵；</w:t>
      </w:r>
    </w:p>
    <w:p w14:paraId="23094BC5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2、生产车间电动车已移出，集中停放在厂外停车棚；</w:t>
      </w:r>
    </w:p>
    <w:p w14:paraId="0D4A0E0A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3、生产车间氧气瓶和乙炔气瓶已单独存放，且距离保持在5米外，已加装防倾倒措施；</w:t>
      </w:r>
    </w:p>
    <w:p w14:paraId="49FB5F13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4、生产车间设备机械已张贴安全操作规程；</w:t>
      </w:r>
    </w:p>
    <w:p w14:paraId="116983EA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5、配电房操作面已铺设绝缘垫。</w:t>
      </w:r>
    </w:p>
    <w:p w14:paraId="1DD51E84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武汉联创兴业钢模有限公司</w:t>
      </w:r>
    </w:p>
    <w:p w14:paraId="39D6FF18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1、厂房外行吊已张贴吨位标识，生产车间行吊已安装新的防脱钩装置；</w:t>
      </w:r>
    </w:p>
    <w:p w14:paraId="3DB7168C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2、生产车间设备机床已张贴安全操作规程；</w:t>
      </w:r>
    </w:p>
    <w:p w14:paraId="7B689158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3、生产车间气瓶损坏压力表已换新，已安装气瓶防倾倒装置；</w:t>
      </w:r>
    </w:p>
    <w:p w14:paraId="69E6BA20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4、生产车间储气罐压力表、安全阀已重新效验；</w:t>
      </w:r>
    </w:p>
    <w:p w14:paraId="2DC8C243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5、生产车间配电箱外接电源线已做好穿管保护，线孔已进行防火封堵；</w:t>
      </w:r>
    </w:p>
    <w:p w14:paraId="3D89FD05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6、切割机床液氧储罐已安装可燃气体报警仪。</w:t>
      </w:r>
    </w:p>
    <w:p w14:paraId="72B9ED78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通</w:t>
      </w:r>
      <w:r>
        <w:rPr>
          <w:rFonts w:hint="eastAsia" w:ascii="仿宋_GB2312" w:eastAsia="仿宋_GB2312"/>
          <w:color w:val="000000"/>
          <w:sz w:val="32"/>
          <w:szCs w:val="32"/>
        </w:rPr>
        <w:t>告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70A5A552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8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附件：2025年工贸行业“双随机、一公开”第二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批检查处理结果一览表。</w:t>
      </w:r>
    </w:p>
    <w:p w14:paraId="76FEE0D0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8" w:lineRule="exact"/>
        <w:ind w:firstLine="5120" w:firstLineChars="16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武汉市黄陂区应急管理局</w:t>
      </w:r>
    </w:p>
    <w:p w14:paraId="0D0FFAF4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8" w:lineRule="exact"/>
        <w:ind w:firstLine="640" w:firstLineChars="200"/>
        <w:jc w:val="right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</w:t>
      </w:r>
    </w:p>
    <w:p w14:paraId="494577EC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附件：</w:t>
      </w:r>
    </w:p>
    <w:p w14:paraId="518794FC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2025年工贸行业“双随机、一公开”</w:t>
      </w:r>
    </w:p>
    <w:p w14:paraId="0C3C9F62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第二批检查处理结果一览表</w:t>
      </w:r>
    </w:p>
    <w:p w14:paraId="2CB16EF8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center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tbl>
      <w:tblPr>
        <w:tblStyle w:val="8"/>
        <w:tblW w:w="9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3316"/>
        <w:gridCol w:w="2469"/>
        <w:gridCol w:w="2464"/>
      </w:tblGrid>
      <w:tr w14:paraId="0D557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28" w:type="dxa"/>
            <w:vAlign w:val="center"/>
          </w:tcPr>
          <w:p w14:paraId="5AF9DD8F">
            <w:pPr>
              <w:pStyle w:val="6"/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hint="default" w:ascii="仿宋_GB2312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316" w:type="dxa"/>
            <w:vAlign w:val="center"/>
          </w:tcPr>
          <w:p w14:paraId="36D19A8D">
            <w:pPr>
              <w:pStyle w:val="6"/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hint="default" w:ascii="仿宋_GB2312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469" w:type="dxa"/>
            <w:vAlign w:val="center"/>
          </w:tcPr>
          <w:p w14:paraId="62BF98CB">
            <w:pPr>
              <w:pStyle w:val="6"/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hint="default" w:ascii="仿宋_GB2312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措施类别</w:t>
            </w:r>
          </w:p>
        </w:tc>
        <w:tc>
          <w:tcPr>
            <w:tcW w:w="2464" w:type="dxa"/>
            <w:vAlign w:val="center"/>
          </w:tcPr>
          <w:p w14:paraId="1AD58CA2">
            <w:pPr>
              <w:pStyle w:val="6"/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hint="default" w:ascii="仿宋_GB2312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处理结果</w:t>
            </w:r>
          </w:p>
        </w:tc>
      </w:tr>
      <w:tr w14:paraId="2FB71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028" w:type="dxa"/>
            <w:vAlign w:val="center"/>
          </w:tcPr>
          <w:p w14:paraId="5F2D0A64">
            <w:pPr>
              <w:pStyle w:val="6"/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16" w:type="dxa"/>
            <w:vAlign w:val="center"/>
          </w:tcPr>
          <w:p w14:paraId="7F3545A3">
            <w:pPr>
              <w:pStyle w:val="6"/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武汉潇瑞机械设备有限公司</w:t>
            </w:r>
          </w:p>
        </w:tc>
        <w:tc>
          <w:tcPr>
            <w:tcW w:w="2469" w:type="dxa"/>
            <w:vAlign w:val="center"/>
          </w:tcPr>
          <w:p w14:paraId="33D723EA">
            <w:pPr>
              <w:pStyle w:val="6"/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责令限期整改</w:t>
            </w:r>
          </w:p>
        </w:tc>
        <w:tc>
          <w:tcPr>
            <w:tcW w:w="2464" w:type="dxa"/>
            <w:vAlign w:val="center"/>
          </w:tcPr>
          <w:p w14:paraId="4F62E2CA">
            <w:pPr>
              <w:pStyle w:val="6"/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复查合格</w:t>
            </w:r>
          </w:p>
        </w:tc>
      </w:tr>
      <w:tr w14:paraId="0FA41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028" w:type="dxa"/>
            <w:vAlign w:val="center"/>
          </w:tcPr>
          <w:p w14:paraId="35DB2470">
            <w:pPr>
              <w:pStyle w:val="6"/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316" w:type="dxa"/>
            <w:vAlign w:val="center"/>
          </w:tcPr>
          <w:p w14:paraId="408D0036">
            <w:pPr>
              <w:pStyle w:val="6"/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武汉华瑞佳业路桥钢模有限公司</w:t>
            </w:r>
          </w:p>
        </w:tc>
        <w:tc>
          <w:tcPr>
            <w:tcW w:w="2469" w:type="dxa"/>
            <w:vAlign w:val="center"/>
          </w:tcPr>
          <w:p w14:paraId="6E3810E6">
            <w:pPr>
              <w:pStyle w:val="6"/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责令限期整改</w:t>
            </w:r>
          </w:p>
        </w:tc>
        <w:tc>
          <w:tcPr>
            <w:tcW w:w="2464" w:type="dxa"/>
            <w:vAlign w:val="center"/>
          </w:tcPr>
          <w:p w14:paraId="2B1A0205">
            <w:pPr>
              <w:pStyle w:val="6"/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复查合格</w:t>
            </w:r>
          </w:p>
        </w:tc>
      </w:tr>
      <w:tr w14:paraId="3A0C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028" w:type="dxa"/>
            <w:vAlign w:val="center"/>
          </w:tcPr>
          <w:p w14:paraId="63D6E296">
            <w:pPr>
              <w:pStyle w:val="6"/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316" w:type="dxa"/>
            <w:vAlign w:val="center"/>
          </w:tcPr>
          <w:p w14:paraId="139B148C">
            <w:pPr>
              <w:pStyle w:val="6"/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武汉联创兴业钢模有限公司</w:t>
            </w:r>
          </w:p>
        </w:tc>
        <w:tc>
          <w:tcPr>
            <w:tcW w:w="2469" w:type="dxa"/>
            <w:vAlign w:val="center"/>
          </w:tcPr>
          <w:p w14:paraId="7C0829F2">
            <w:pPr>
              <w:pStyle w:val="6"/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责令限期整改</w:t>
            </w:r>
          </w:p>
        </w:tc>
        <w:tc>
          <w:tcPr>
            <w:tcW w:w="2464" w:type="dxa"/>
            <w:vAlign w:val="center"/>
          </w:tcPr>
          <w:p w14:paraId="7A3E5D10">
            <w:pPr>
              <w:pStyle w:val="6"/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复查合格</w:t>
            </w:r>
          </w:p>
        </w:tc>
      </w:tr>
    </w:tbl>
    <w:p w14:paraId="2FB36EE1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jc w:val="both"/>
        <w:rPr>
          <w:rFonts w:hint="eastAsia" w:ascii="仿宋_GB2312" w:eastAsia="仿宋_GB2312"/>
          <w:color w:val="000000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2098" w:right="1474" w:bottom="1984" w:left="158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825CFC-0DD1-49B3-B938-2937C11966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4003E41-DA87-47AA-8FAC-C2ECE74EEC2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64099B5-4544-4729-9D4F-390A59F9C1E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E4875D6-F1A5-4446-8ADA-7D0D87D9E86A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F5A9C7AC-5045-4476-B327-0A038A7237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AB90FE9-CC9E-4071-BFD3-9A2D1D0B359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A3ED9FC6-C5F4-4D7B-9D9C-35BB95A3E6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1117"/>
      <w:docPartObj>
        <w:docPartGallery w:val="autotext"/>
      </w:docPartObj>
    </w:sdtPr>
    <w:sdtContent>
      <w:p w14:paraId="0DA87752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 w14:paraId="2A5260A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277224"/>
      <w:docPartObj>
        <w:docPartGallery w:val="autotext"/>
      </w:docPartObj>
    </w:sdtPr>
    <w:sdtContent>
      <w:p w14:paraId="0AD32F22">
        <w:pPr>
          <w:pStyle w:val="4"/>
          <w:jc w:val="center"/>
        </w:pPr>
        <w:r>
          <w:rPr>
            <w:rFonts w:hint="eastAsia"/>
          </w:rPr>
          <w:t>1</w:t>
        </w:r>
      </w:p>
    </w:sdtContent>
  </w:sdt>
  <w:p w14:paraId="46EC372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ZjMwYjcwOGRmOTI1M2FmMzA2Mjc0ZGFhZGE5NWQifQ=="/>
    <w:docVar w:name="KSO_WPS_MARK_KEY" w:val="9db3a0d0-4630-46de-bc59-250fb1d55e27"/>
  </w:docVars>
  <w:rsids>
    <w:rsidRoot w:val="00691BEF"/>
    <w:rsid w:val="00022F1F"/>
    <w:rsid w:val="00083881"/>
    <w:rsid w:val="000A4CF6"/>
    <w:rsid w:val="000D4A29"/>
    <w:rsid w:val="000F3DE0"/>
    <w:rsid w:val="001168F2"/>
    <w:rsid w:val="001A175F"/>
    <w:rsid w:val="002150C4"/>
    <w:rsid w:val="002A3937"/>
    <w:rsid w:val="002C5EBB"/>
    <w:rsid w:val="002F2BF0"/>
    <w:rsid w:val="00314A69"/>
    <w:rsid w:val="00316808"/>
    <w:rsid w:val="00326CD6"/>
    <w:rsid w:val="00327044"/>
    <w:rsid w:val="00363252"/>
    <w:rsid w:val="00366CE9"/>
    <w:rsid w:val="00376A11"/>
    <w:rsid w:val="003A10EE"/>
    <w:rsid w:val="003B4405"/>
    <w:rsid w:val="003B7FC1"/>
    <w:rsid w:val="003C4CA5"/>
    <w:rsid w:val="003D5265"/>
    <w:rsid w:val="00464888"/>
    <w:rsid w:val="00492C53"/>
    <w:rsid w:val="004A7C1B"/>
    <w:rsid w:val="004E48A5"/>
    <w:rsid w:val="005226A4"/>
    <w:rsid w:val="00550DCE"/>
    <w:rsid w:val="0055414A"/>
    <w:rsid w:val="00582E33"/>
    <w:rsid w:val="00583292"/>
    <w:rsid w:val="00597EF2"/>
    <w:rsid w:val="005B0333"/>
    <w:rsid w:val="005D7706"/>
    <w:rsid w:val="005F0812"/>
    <w:rsid w:val="005F1FA6"/>
    <w:rsid w:val="0064546D"/>
    <w:rsid w:val="00646A48"/>
    <w:rsid w:val="00647F82"/>
    <w:rsid w:val="00661455"/>
    <w:rsid w:val="00666D08"/>
    <w:rsid w:val="00684197"/>
    <w:rsid w:val="00686453"/>
    <w:rsid w:val="00690938"/>
    <w:rsid w:val="00691BEF"/>
    <w:rsid w:val="006A5821"/>
    <w:rsid w:val="006E70E5"/>
    <w:rsid w:val="0073391A"/>
    <w:rsid w:val="0074566C"/>
    <w:rsid w:val="0076169D"/>
    <w:rsid w:val="00767263"/>
    <w:rsid w:val="00771B1D"/>
    <w:rsid w:val="00775A8D"/>
    <w:rsid w:val="007A2194"/>
    <w:rsid w:val="007A31C1"/>
    <w:rsid w:val="007E00FA"/>
    <w:rsid w:val="007E1282"/>
    <w:rsid w:val="007E40DE"/>
    <w:rsid w:val="00814018"/>
    <w:rsid w:val="00834039"/>
    <w:rsid w:val="00851CEB"/>
    <w:rsid w:val="00860FB6"/>
    <w:rsid w:val="00883EFC"/>
    <w:rsid w:val="008F2B6C"/>
    <w:rsid w:val="00937760"/>
    <w:rsid w:val="00956B7F"/>
    <w:rsid w:val="00972B56"/>
    <w:rsid w:val="00985495"/>
    <w:rsid w:val="00986CFD"/>
    <w:rsid w:val="00AA7721"/>
    <w:rsid w:val="00B74139"/>
    <w:rsid w:val="00B803DF"/>
    <w:rsid w:val="00BB5171"/>
    <w:rsid w:val="00C80AFE"/>
    <w:rsid w:val="00D27CB1"/>
    <w:rsid w:val="00D43A80"/>
    <w:rsid w:val="00DC7EB5"/>
    <w:rsid w:val="00DD4073"/>
    <w:rsid w:val="00DF5D2D"/>
    <w:rsid w:val="00E13D0E"/>
    <w:rsid w:val="00E2379B"/>
    <w:rsid w:val="00ED0335"/>
    <w:rsid w:val="00ED0975"/>
    <w:rsid w:val="00F21B2C"/>
    <w:rsid w:val="00F24C3A"/>
    <w:rsid w:val="00F367A3"/>
    <w:rsid w:val="00F81ACF"/>
    <w:rsid w:val="00FB6F5A"/>
    <w:rsid w:val="0D65626F"/>
    <w:rsid w:val="0E9C6004"/>
    <w:rsid w:val="19D055E7"/>
    <w:rsid w:val="1D823632"/>
    <w:rsid w:val="2CCF3D47"/>
    <w:rsid w:val="38B02F5A"/>
    <w:rsid w:val="3F5F9514"/>
    <w:rsid w:val="45FA497C"/>
    <w:rsid w:val="477B281D"/>
    <w:rsid w:val="4DFF1FCF"/>
    <w:rsid w:val="4E647E67"/>
    <w:rsid w:val="4E8C2D95"/>
    <w:rsid w:val="50AA3F1E"/>
    <w:rsid w:val="56283F99"/>
    <w:rsid w:val="64711BB5"/>
    <w:rsid w:val="713C44D1"/>
    <w:rsid w:val="75F542D1"/>
    <w:rsid w:val="76D36844"/>
    <w:rsid w:val="777A701B"/>
    <w:rsid w:val="77E946DA"/>
    <w:rsid w:val="7BE7652D"/>
    <w:rsid w:val="7D6802A8"/>
    <w:rsid w:val="7F3D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line="600" w:lineRule="exact"/>
      <w:outlineLvl w:val="2"/>
    </w:pPr>
    <w:rPr>
      <w:rFonts w:eastAsia="楷体_GB231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859</Words>
  <Characters>888</Characters>
  <Lines>35</Lines>
  <Paragraphs>9</Paragraphs>
  <TotalTime>29</TotalTime>
  <ScaleCrop>false</ScaleCrop>
  <LinksUpToDate>false</LinksUpToDate>
  <CharactersWithSpaces>919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2021-03-04T00:21:00Z</dcterms:created>
  <dc:creator>王传云(拟稿)</dc:creator>
  <cp:lastModifiedBy>熊庆瑜</cp:lastModifiedBy>
  <cp:lastPrinted>2022-06-15T08:16:00Z</cp:lastPrinted>
  <dcterms:modified xsi:type="dcterms:W3CDTF">2025-11-28T07:05:54Z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DC3BEDF0013E48819DA85810E369E9C4_13</vt:lpwstr>
  </property>
  <property fmtid="{D5CDD505-2E9C-101B-9397-08002B2CF9AE}" pid="4" name="KSOTemplateDocerSaveRecord">
    <vt:lpwstr>eyJoZGlkIjoiNWM5YTE3YTQ3ZDI2OGU2YTFmNWU2YzNkYmZmNzNjNDAiLCJ1c2VySWQiOiI3NTc0NDI4MDgifQ==</vt:lpwstr>
  </property>
</Properties>
</file>