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征地补偿安置方案公告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陂土征补公告[202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]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16-27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号</w:t>
      </w:r>
    </w:p>
    <w:p>
      <w:pPr>
        <w:adjustRightInd w:val="0"/>
        <w:snapToGrid w:val="0"/>
        <w:spacing w:line="560" w:lineRule="exact"/>
        <w:ind w:firstLine="57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经土地现状调查和社会稳定风险评估，拟征收黄陂区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王家河街凉亭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集体土地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7.5243</w:t>
      </w:r>
      <w:r>
        <w:rPr>
          <w:rFonts w:hint="eastAsia" w:ascii="仿宋" w:hAnsi="仿宋" w:eastAsia="仿宋" w:cs="仿宋"/>
          <w:sz w:val="32"/>
          <w:szCs w:val="32"/>
        </w:rPr>
        <w:t>公顷。并于202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日发布了《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征收土地预公</w:t>
      </w:r>
      <w:r>
        <w:rPr>
          <w:rFonts w:hint="eastAsia" w:ascii="仿宋" w:hAnsi="仿宋" w:eastAsia="仿宋" w:cs="仿宋"/>
          <w:sz w:val="32"/>
          <w:szCs w:val="32"/>
        </w:rPr>
        <w:t>告》（陂土告字[202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112-27</w:t>
      </w:r>
      <w:r>
        <w:rPr>
          <w:rFonts w:hint="eastAsia" w:ascii="仿宋" w:hAnsi="仿宋" w:eastAsia="仿宋" w:cs="仿宋"/>
          <w:sz w:val="32"/>
          <w:szCs w:val="32"/>
        </w:rPr>
        <w:t>号）。</w:t>
      </w:r>
    </w:p>
    <w:p>
      <w:pPr>
        <w:adjustRightInd w:val="0"/>
        <w:spacing w:line="560" w:lineRule="exact"/>
        <w:ind w:firstLine="57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根据《中华人民共和国土地管理法实施条例》等有关法律法规规定，现拟定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7.5243</w:t>
      </w:r>
      <w:r>
        <w:rPr>
          <w:rFonts w:hint="eastAsia" w:ascii="仿宋" w:hAnsi="仿宋" w:eastAsia="仿宋" w:cs="仿宋"/>
          <w:sz w:val="32"/>
          <w:szCs w:val="32"/>
        </w:rPr>
        <w:t>公顷集体土地的《征地补偿安置方案》并予以公告。</w:t>
      </w:r>
    </w:p>
    <w:p>
      <w:pPr>
        <w:adjustRightInd w:val="0"/>
        <w:spacing w:line="560" w:lineRule="exact"/>
        <w:ind w:firstLine="57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农村集体经济组织、农村村民或相关权利人对本公告及《征地补偿安置方案》有不同意见的或者要求举行听证会的，可在本公告发布之日起30日内，向黄陂区人民政府书面提出。拟征收土地的所有权人、使用权人应当在公告规定期限内，持不动产权属证明材料办理补偿登记。</w:t>
      </w:r>
    </w:p>
    <w:p>
      <w:pPr>
        <w:adjustRightInd w:val="0"/>
        <w:spacing w:line="560" w:lineRule="exact"/>
        <w:ind w:firstLine="57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联系人：李工    　　  联系电话：61009695</w:t>
      </w:r>
    </w:p>
    <w:p>
      <w:pPr>
        <w:adjustRightInd w:val="0"/>
        <w:spacing w:line="560" w:lineRule="exact"/>
        <w:ind w:firstLine="57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特此公告</w:t>
      </w:r>
    </w:p>
    <w:p>
      <w:pPr>
        <w:adjustRightInd w:val="0"/>
        <w:spacing w:line="560" w:lineRule="exact"/>
        <w:ind w:firstLine="57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</w:t>
      </w:r>
    </w:p>
    <w:p>
      <w:pPr>
        <w:adjustRightInd w:val="0"/>
        <w:spacing w:line="560" w:lineRule="exact"/>
        <w:ind w:firstLine="57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1、《征地补偿安置方案》</w:t>
      </w:r>
    </w:p>
    <w:p>
      <w:pPr>
        <w:adjustRightInd w:val="0"/>
        <w:spacing w:line="560" w:lineRule="exact"/>
        <w:ind w:firstLine="57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2、征收土地补偿安置方案附图</w:t>
      </w:r>
    </w:p>
    <w:p>
      <w:pPr>
        <w:adjustRightIn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武汉市黄陂区人民政府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wordWrap w:val="0"/>
        <w:jc w:val="center"/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　　　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/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1580C"/>
    <w:rsid w:val="0050686F"/>
    <w:rsid w:val="00BA2ADE"/>
    <w:rsid w:val="025558C1"/>
    <w:rsid w:val="0452429F"/>
    <w:rsid w:val="06A200FD"/>
    <w:rsid w:val="076449B5"/>
    <w:rsid w:val="077C779E"/>
    <w:rsid w:val="085451D5"/>
    <w:rsid w:val="094B34CA"/>
    <w:rsid w:val="0A54355F"/>
    <w:rsid w:val="0B6964FE"/>
    <w:rsid w:val="0D7E697F"/>
    <w:rsid w:val="0D91580C"/>
    <w:rsid w:val="0DBE459F"/>
    <w:rsid w:val="0E6D5967"/>
    <w:rsid w:val="0F831EFA"/>
    <w:rsid w:val="10567D20"/>
    <w:rsid w:val="108D3BE1"/>
    <w:rsid w:val="11716653"/>
    <w:rsid w:val="12B44139"/>
    <w:rsid w:val="12B92529"/>
    <w:rsid w:val="12EF2ACC"/>
    <w:rsid w:val="148B41B8"/>
    <w:rsid w:val="14BE162C"/>
    <w:rsid w:val="14FF0F8E"/>
    <w:rsid w:val="15F655B6"/>
    <w:rsid w:val="180B4FD0"/>
    <w:rsid w:val="1B2430FC"/>
    <w:rsid w:val="1CA606DA"/>
    <w:rsid w:val="1CBC0605"/>
    <w:rsid w:val="1D3F2558"/>
    <w:rsid w:val="1DC925D4"/>
    <w:rsid w:val="1E34207D"/>
    <w:rsid w:val="1F347785"/>
    <w:rsid w:val="213C739C"/>
    <w:rsid w:val="21DF608E"/>
    <w:rsid w:val="24A95C1F"/>
    <w:rsid w:val="273D7CE2"/>
    <w:rsid w:val="2C3723E0"/>
    <w:rsid w:val="2DF66C67"/>
    <w:rsid w:val="303A31CB"/>
    <w:rsid w:val="303C2A79"/>
    <w:rsid w:val="304E1FDF"/>
    <w:rsid w:val="386D38C6"/>
    <w:rsid w:val="389C2302"/>
    <w:rsid w:val="39541DD5"/>
    <w:rsid w:val="39DF648C"/>
    <w:rsid w:val="3A065116"/>
    <w:rsid w:val="3AFA25E1"/>
    <w:rsid w:val="3B234008"/>
    <w:rsid w:val="3F627274"/>
    <w:rsid w:val="3FFB38F7"/>
    <w:rsid w:val="43E14370"/>
    <w:rsid w:val="46634C3A"/>
    <w:rsid w:val="47023941"/>
    <w:rsid w:val="47B66054"/>
    <w:rsid w:val="4CFF3FC2"/>
    <w:rsid w:val="50103DB2"/>
    <w:rsid w:val="50DD7674"/>
    <w:rsid w:val="51207B3B"/>
    <w:rsid w:val="52C13FDB"/>
    <w:rsid w:val="52DB3A93"/>
    <w:rsid w:val="548D5A44"/>
    <w:rsid w:val="562B114D"/>
    <w:rsid w:val="589D2026"/>
    <w:rsid w:val="5A612251"/>
    <w:rsid w:val="5DFB0B2C"/>
    <w:rsid w:val="5E53182B"/>
    <w:rsid w:val="60092E45"/>
    <w:rsid w:val="626C1904"/>
    <w:rsid w:val="63FB0036"/>
    <w:rsid w:val="646306B2"/>
    <w:rsid w:val="65F3574C"/>
    <w:rsid w:val="67DB49AE"/>
    <w:rsid w:val="688C12AE"/>
    <w:rsid w:val="68F21AB7"/>
    <w:rsid w:val="699B4E84"/>
    <w:rsid w:val="6AB869FF"/>
    <w:rsid w:val="6AC3745A"/>
    <w:rsid w:val="6B14494A"/>
    <w:rsid w:val="6C4A26B4"/>
    <w:rsid w:val="6C6A6D7A"/>
    <w:rsid w:val="6F9166AB"/>
    <w:rsid w:val="739E0AD8"/>
    <w:rsid w:val="744A2E0D"/>
    <w:rsid w:val="75981DC0"/>
    <w:rsid w:val="76561D61"/>
    <w:rsid w:val="76974921"/>
    <w:rsid w:val="79C77D19"/>
    <w:rsid w:val="7A765F9F"/>
    <w:rsid w:val="7A92536E"/>
    <w:rsid w:val="7E82161D"/>
    <w:rsid w:val="7F15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1</TotalTime>
  <ScaleCrop>false</ScaleCrop>
  <LinksUpToDate>false</LinksUpToDate>
  <CharactersWithSpaces>443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2020-06-12T07:22:00Z</dcterms:created>
  <dc:creator>2</dc:creator>
  <cp:lastModifiedBy>2</cp:lastModifiedBy>
  <cp:lastPrinted>2023-10-11T01:11:00Z</cp:lastPrinted>
  <dcterms:modified xsi:type="dcterms:W3CDTF">2024-04-08T01:16:05Z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