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黄陂区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公路货物运输业等奖补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企业名单</w:t>
      </w:r>
    </w:p>
    <w:bookmarkEnd w:id="0"/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705"/>
        <w:gridCol w:w="5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奖补企业类别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2024年度新增纳入的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规上道路货运企业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武汉盘龙远通货运有限公司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武汉德龙吉祥物流有限公司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武汉盛世冠宇物流有限公司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武汉云洋缘物流有限公司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武汉金宏杰物流有限公司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武汉市港兴汽车运输有限公司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武汉创新三军物流有限公司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武汉嘉晟圣杰物流有限公司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湖北京犇物流有限公司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武汉嘉晟汉北物流有限公司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年度公路货运量、货物周转量综合评价排名全省前50位的规上道路货运企业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湖北圆涔物流有限公司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2023年度新增列入国家统计局规模以上服务业名录库的多式联运企业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2023年度新增列入国家统计局规模以上服务业名录库的货运代理企业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武汉永亿诚鸿运物流有限公司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UzYmQxMWM4ODY2YjI5NjBmYTQ5MTM3MWUwNDMifQ=="/>
  </w:docVars>
  <w:rsids>
    <w:rsidRoot w:val="2BEE46A2"/>
    <w:rsid w:val="066E63A0"/>
    <w:rsid w:val="0B6475F7"/>
    <w:rsid w:val="122A6D8C"/>
    <w:rsid w:val="13675A6C"/>
    <w:rsid w:val="18F03E0E"/>
    <w:rsid w:val="1BD712B5"/>
    <w:rsid w:val="20EF58BF"/>
    <w:rsid w:val="237D7150"/>
    <w:rsid w:val="2A1D79DE"/>
    <w:rsid w:val="2BEE46A2"/>
    <w:rsid w:val="39025810"/>
    <w:rsid w:val="3AE76E66"/>
    <w:rsid w:val="42636FFD"/>
    <w:rsid w:val="433301C0"/>
    <w:rsid w:val="513E08FC"/>
    <w:rsid w:val="536A2949"/>
    <w:rsid w:val="5DC71521"/>
    <w:rsid w:val="66EA43BB"/>
    <w:rsid w:val="67690C74"/>
    <w:rsid w:val="6E231C14"/>
    <w:rsid w:val="702036F2"/>
    <w:rsid w:val="709075F5"/>
    <w:rsid w:val="725C368B"/>
    <w:rsid w:val="7C11424F"/>
    <w:rsid w:val="7DB008BF"/>
    <w:rsid w:val="7E1F0892"/>
    <w:rsid w:val="7EC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407</Characters>
  <Lines>0</Lines>
  <Paragraphs>0</Paragraphs>
  <TotalTime>19</TotalTime>
  <ScaleCrop>false</ScaleCrop>
  <LinksUpToDate>false</LinksUpToDate>
  <CharactersWithSpaces>415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2023-03-02T07:12:00Z</dcterms:created>
  <dc:creator>项东浩</dc:creator>
  <cp:lastModifiedBy>笑小笑</cp:lastModifiedBy>
  <cp:lastPrinted>2024-04-15T01:29:00Z</cp:lastPrinted>
  <dcterms:modified xsi:type="dcterms:W3CDTF">2024-04-15T02:18:15Z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084D9AAAD8E64345848DCCB8F6A74D7D_13</vt:lpwstr>
  </property>
</Properties>
</file>