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3A5CF">
      <w:pPr>
        <w:spacing w:before="141" w:line="197" w:lineRule="auto"/>
        <w:ind w:firstLine="0"/>
        <w:jc w:val="both"/>
        <w:rPr>
          <w:rFonts w:ascii="黑体" w:hAnsi="黑体" w:eastAsia="黑体" w:cs="黑体"/>
          <w:color w:val="auto"/>
          <w:spacing w:val="-4"/>
          <w:sz w:val="31"/>
          <w:szCs w:val="31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</w:rPr>
        <w:t>附件 1</w:t>
      </w:r>
    </w:p>
    <w:p w14:paraId="0B9E5570">
      <w:pPr>
        <w:widowControl w:val="0"/>
        <w:spacing w:line="560" w:lineRule="exact"/>
        <w:ind w:firstLine="0"/>
        <w:jc w:val="center"/>
        <w:rPr>
          <w:rFonts w:asciiTheme="minorEastAsia" w:hAnsiTheme="minorEastAsia" w:eastAsiaTheme="minorEastAsia" w:cstheme="minorEastAsia"/>
          <w:kern w:val="2"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kern w:val="2"/>
          <w:sz w:val="44"/>
          <w:szCs w:val="52"/>
        </w:rPr>
        <w:t>武汉市</w:t>
      </w:r>
      <w:r>
        <w:rPr>
          <w:rFonts w:hint="eastAsia" w:asciiTheme="minorEastAsia" w:hAnsiTheme="minorEastAsia" w:eastAsiaTheme="minorEastAsia" w:cstheme="minorEastAsia"/>
          <w:kern w:val="2"/>
          <w:sz w:val="44"/>
          <w:szCs w:val="52"/>
          <w:lang w:eastAsia="zh-CN"/>
        </w:rPr>
        <w:t>黄陂</w:t>
      </w:r>
      <w:r>
        <w:rPr>
          <w:rFonts w:hint="eastAsia" w:asciiTheme="minorEastAsia" w:hAnsiTheme="minorEastAsia" w:eastAsiaTheme="minorEastAsia" w:cstheme="minorEastAsia"/>
          <w:kern w:val="2"/>
          <w:sz w:val="44"/>
          <w:szCs w:val="52"/>
        </w:rPr>
        <w:t>区烟草专卖局涉企行政执法</w:t>
      </w:r>
    </w:p>
    <w:p w14:paraId="70B68CCF">
      <w:pPr>
        <w:widowControl w:val="0"/>
        <w:spacing w:line="560" w:lineRule="exact"/>
        <w:ind w:firstLine="0"/>
        <w:jc w:val="center"/>
        <w:rPr>
          <w:rFonts w:asciiTheme="minorEastAsia" w:hAnsiTheme="minorEastAsia" w:eastAsiaTheme="minorEastAsia" w:cstheme="minorEastAsia"/>
          <w:kern w:val="2"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kern w:val="2"/>
          <w:sz w:val="44"/>
          <w:szCs w:val="52"/>
        </w:rPr>
        <w:t>检查计划备案</w:t>
      </w:r>
    </w:p>
    <w:p w14:paraId="27724151">
      <w:pPr>
        <w:pStyle w:val="6"/>
        <w:tabs>
          <w:tab w:val="left" w:pos="1015"/>
        </w:tabs>
        <w:spacing w:before="195" w:line="219" w:lineRule="auto"/>
        <w:ind w:firstLine="0"/>
        <w:jc w:val="right"/>
        <w:rPr>
          <w:rFonts w:asciiTheme="minorEastAsia" w:hAnsiTheme="minorEastAsia" w:eastAsiaTheme="minorEastAsia" w:cstheme="minorEastAsia"/>
          <w:color w:val="auto"/>
          <w:spacing w:val="6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6"/>
          <w:lang w:eastAsia="zh-CN"/>
        </w:rPr>
        <w:t>检备字〔2026〕</w:t>
      </w:r>
      <w:r>
        <w:rPr>
          <w:rFonts w:hint="eastAsia" w:asciiTheme="minorEastAsia" w:hAnsiTheme="minorEastAsia" w:eastAsiaTheme="minorEastAsia" w:cstheme="minorEastAsia"/>
          <w:color w:val="auto"/>
          <w:spacing w:val="15"/>
          <w:u w:val="single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lang w:eastAsia="zh-CN"/>
        </w:rPr>
        <w:t>号</w:t>
      </w:r>
    </w:p>
    <w:tbl>
      <w:tblPr>
        <w:tblStyle w:val="15"/>
        <w:tblpPr w:leftFromText="180" w:rightFromText="180" w:vertAnchor="text" w:horzAnchor="page" w:tblpXSpec="center" w:tblpY="264"/>
        <w:tblOverlap w:val="never"/>
        <w:tblW w:w="88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021"/>
        <w:gridCol w:w="4956"/>
      </w:tblGrid>
      <w:tr w14:paraId="29A60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833" w:type="dxa"/>
            <w:vMerge w:val="restart"/>
            <w:tcBorders>
              <w:bottom w:val="nil"/>
            </w:tcBorders>
            <w:vAlign w:val="center"/>
          </w:tcPr>
          <w:p w14:paraId="12A4B791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报送单位</w:t>
            </w:r>
          </w:p>
          <w:p w14:paraId="3FA9BFBD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</w:rPr>
              <w:t>（盖章）</w:t>
            </w:r>
          </w:p>
        </w:tc>
        <w:tc>
          <w:tcPr>
            <w:tcW w:w="2021" w:type="dxa"/>
            <w:vAlign w:val="center"/>
          </w:tcPr>
          <w:p w14:paraId="25F0AE06">
            <w:pPr>
              <w:ind w:firstLine="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sz w:val="24"/>
                <w:szCs w:val="24"/>
              </w:rPr>
              <w:t>发起单位</w:t>
            </w:r>
          </w:p>
        </w:tc>
        <w:tc>
          <w:tcPr>
            <w:tcW w:w="4956" w:type="dxa"/>
            <w:vAlign w:val="center"/>
          </w:tcPr>
          <w:p w14:paraId="4A409BCD">
            <w:pPr>
              <w:pStyle w:val="14"/>
              <w:ind w:firstLine="960" w:firstLineChars="40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武汉市黄陂区烟草专卖局</w:t>
            </w:r>
          </w:p>
        </w:tc>
      </w:tr>
      <w:tr w14:paraId="6B10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833" w:type="dxa"/>
            <w:vMerge w:val="continue"/>
            <w:tcBorders>
              <w:top w:val="nil"/>
            </w:tcBorders>
            <w:vAlign w:val="center"/>
          </w:tcPr>
          <w:p w14:paraId="31CE3147">
            <w:pPr>
              <w:pStyle w:val="14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1" w:type="dxa"/>
            <w:vAlign w:val="center"/>
          </w:tcPr>
          <w:p w14:paraId="4491CAF4">
            <w:pPr>
              <w:ind w:firstLine="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sz w:val="24"/>
                <w:szCs w:val="24"/>
              </w:rPr>
              <w:t>协同单位（如有）</w:t>
            </w:r>
          </w:p>
        </w:tc>
        <w:tc>
          <w:tcPr>
            <w:tcW w:w="4956" w:type="dxa"/>
            <w:vAlign w:val="center"/>
          </w:tcPr>
          <w:p w14:paraId="570E2F20">
            <w:pPr>
              <w:pStyle w:val="14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A151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833" w:type="dxa"/>
            <w:vAlign w:val="center"/>
          </w:tcPr>
          <w:p w14:paraId="1F644621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报送日期</w:t>
            </w:r>
          </w:p>
        </w:tc>
        <w:tc>
          <w:tcPr>
            <w:tcW w:w="6977" w:type="dxa"/>
            <w:gridSpan w:val="2"/>
            <w:vAlign w:val="center"/>
          </w:tcPr>
          <w:p w14:paraId="5317ECBE">
            <w:pPr>
              <w:pStyle w:val="14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2026年3月30日</w:t>
            </w:r>
          </w:p>
        </w:tc>
      </w:tr>
      <w:tr w14:paraId="30E6D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1833" w:type="dxa"/>
            <w:vAlign w:val="center"/>
          </w:tcPr>
          <w:p w14:paraId="19C437E3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检查计划名称</w:t>
            </w:r>
          </w:p>
        </w:tc>
        <w:tc>
          <w:tcPr>
            <w:tcW w:w="6977" w:type="dxa"/>
            <w:gridSpan w:val="2"/>
            <w:vAlign w:val="center"/>
          </w:tcPr>
          <w:p w14:paraId="7B88C71B">
            <w:pPr>
              <w:pStyle w:val="14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武汉市黄陂区烟草专卖局日常涉企行政检查计划</w:t>
            </w:r>
          </w:p>
        </w:tc>
      </w:tr>
      <w:tr w14:paraId="12AF2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atLeast"/>
          <w:jc w:val="center"/>
        </w:trPr>
        <w:tc>
          <w:tcPr>
            <w:tcW w:w="1833" w:type="dxa"/>
            <w:vAlign w:val="center"/>
          </w:tcPr>
          <w:p w14:paraId="469AEBDC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报送备案材料</w:t>
            </w:r>
          </w:p>
        </w:tc>
        <w:tc>
          <w:tcPr>
            <w:tcW w:w="6977" w:type="dxa"/>
            <w:gridSpan w:val="2"/>
          </w:tcPr>
          <w:p w14:paraId="1CE14137">
            <w:pPr>
              <w:pStyle w:val="14"/>
              <w:ind w:firstLine="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（一）行政检查计划备案表；</w:t>
            </w:r>
          </w:p>
          <w:p w14:paraId="2C1ED626">
            <w:pPr>
              <w:pStyle w:val="14"/>
              <w:ind w:firstLine="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（二）行政检查计划文本；</w:t>
            </w:r>
          </w:p>
          <w:p w14:paraId="16E3350D">
            <w:pPr>
              <w:pStyle w:val="14"/>
              <w:ind w:firstLine="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（三）《湖北省烟草专卖局严格规范烟草专卖涉企行政检查实施方案》；</w:t>
            </w:r>
          </w:p>
          <w:p w14:paraId="7670B506">
            <w:pPr>
              <w:pStyle w:val="14"/>
              <w:ind w:firstLine="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（四）《检查对象名录库》《武汉市黄陂区烟草专卖局行政执法人员信息表》。</w:t>
            </w:r>
          </w:p>
          <w:p w14:paraId="38DFEC6C">
            <w:pPr>
              <w:pStyle w:val="14"/>
              <w:ind w:firstLine="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 w14:paraId="39406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833" w:type="dxa"/>
            <w:vAlign w:val="center"/>
          </w:tcPr>
          <w:p w14:paraId="401D18EF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sz w:val="24"/>
                <w:szCs w:val="24"/>
              </w:rPr>
              <w:t>报送单位承诺</w:t>
            </w:r>
          </w:p>
        </w:tc>
        <w:tc>
          <w:tcPr>
            <w:tcW w:w="6977" w:type="dxa"/>
            <w:gridSpan w:val="2"/>
            <w:vAlign w:val="center"/>
          </w:tcPr>
          <w:p w14:paraId="273DAE7B">
            <w:pPr>
              <w:pStyle w:val="14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此文件文本已由本单位校对，确认无误。</w:t>
            </w:r>
          </w:p>
        </w:tc>
      </w:tr>
      <w:tr w14:paraId="76430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1833" w:type="dxa"/>
            <w:vAlign w:val="center"/>
          </w:tcPr>
          <w:p w14:paraId="18A91E30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联系人</w:t>
            </w:r>
          </w:p>
          <w:p w14:paraId="6A97181A">
            <w:pPr>
              <w:ind w:firstLine="0"/>
              <w:jc w:val="center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977" w:type="dxa"/>
            <w:gridSpan w:val="2"/>
            <w:vAlign w:val="center"/>
          </w:tcPr>
          <w:p w14:paraId="02B47696">
            <w:pPr>
              <w:pStyle w:val="14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杨涛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13886049157</w:t>
            </w:r>
          </w:p>
          <w:p w14:paraId="5AAC7434">
            <w:pPr>
              <w:ind w:firstLine="3565" w:firstLineChars="1550"/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4"/>
                <w:szCs w:val="24"/>
              </w:rPr>
              <w:t>2026年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sz w:val="24"/>
                <w:szCs w:val="24"/>
              </w:rPr>
              <w:t>日</w:t>
            </w:r>
          </w:p>
        </w:tc>
      </w:tr>
    </w:tbl>
    <w:p w14:paraId="00E97755">
      <w:pPr>
        <w:pStyle w:val="6"/>
        <w:spacing w:before="282" w:line="356" w:lineRule="auto"/>
        <w:ind w:right="237" w:firstLine="0"/>
        <w:jc w:val="both"/>
        <w:rPr>
          <w:rFonts w:asciiTheme="minorEastAsia" w:hAnsiTheme="minorEastAsia" w:eastAsiaTheme="minorEastAsia" w:cstheme="minorEastAsia"/>
          <w:color w:val="auto"/>
          <w:lang w:eastAsia="zh-CN"/>
        </w:rPr>
      </w:pPr>
    </w:p>
    <w:sectPr>
      <w:headerReference r:id="rId5" w:type="default"/>
      <w:footerReference r:id="rId6" w:type="default"/>
      <w:pgSz w:w="11905" w:h="16838"/>
      <w:pgMar w:top="2098" w:right="1474" w:bottom="1984" w:left="1587" w:header="0" w:footer="964" w:gutter="0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9B7F3">
    <w:pPr>
      <w:jc w:val="center"/>
    </w:pPr>
    <w:r>
      <w:rPr>
        <w:color w:val="808080"/>
        <w:sz w:val="18"/>
      </w:rPr>
      <w:t xml:space="preserve">— </w:t>
    </w:r>
    <w:r>
      <w:rPr>
        <w:color w:val="808080"/>
        <w:sz w:val="18"/>
      </w:rPr>
      <w:fldChar w:fldCharType="begin"/>
    </w:r>
    <w:r>
      <w:rPr>
        <w:color w:val="808080"/>
        <w:sz w:val="18"/>
      </w:rPr>
      <w:instrText xml:space="preserve"> PAGE </w:instrText>
    </w:r>
    <w:r>
      <w:rPr>
        <w:color w:val="808080"/>
        <w:sz w:val="18"/>
      </w:rPr>
      <w:fldChar w:fldCharType="separate"/>
    </w:r>
    <w:r>
      <w:rPr>
        <w:color w:val="808080"/>
        <w:sz w:val="18"/>
      </w:rPr>
      <w:t>1</w:t>
    </w:r>
    <w:r>
      <w:rPr>
        <w:color w:val="808080"/>
        <w:sz w:val="18"/>
      </w:rPr>
      <w:fldChar w:fldCharType="end"/>
    </w:r>
    <w:r>
      <w:rPr>
        <w:color w:val="808080"/>
        <w:sz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9EDB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D697F"/>
    <w:rsid w:val="002D697F"/>
    <w:rsid w:val="0080184E"/>
    <w:rsid w:val="00953E85"/>
    <w:rsid w:val="00A50CD8"/>
    <w:rsid w:val="00A77F6C"/>
    <w:rsid w:val="00E648A6"/>
    <w:rsid w:val="00ED24E6"/>
    <w:rsid w:val="05187A23"/>
    <w:rsid w:val="089342A7"/>
    <w:rsid w:val="0F5222AB"/>
    <w:rsid w:val="1FDECF56"/>
    <w:rsid w:val="318C5E9E"/>
    <w:rsid w:val="37FFE998"/>
    <w:rsid w:val="3AFE082E"/>
    <w:rsid w:val="3BABE23D"/>
    <w:rsid w:val="3BBF06EE"/>
    <w:rsid w:val="3F780499"/>
    <w:rsid w:val="3F9B1632"/>
    <w:rsid w:val="3FC62FA6"/>
    <w:rsid w:val="3FEFA99B"/>
    <w:rsid w:val="3FFA3CE6"/>
    <w:rsid w:val="4BF99A1E"/>
    <w:rsid w:val="4DF8A76D"/>
    <w:rsid w:val="4E213CC1"/>
    <w:rsid w:val="4EEBAF4E"/>
    <w:rsid w:val="4F1C3DCB"/>
    <w:rsid w:val="55BB9BAC"/>
    <w:rsid w:val="56BB75AB"/>
    <w:rsid w:val="5FED1A99"/>
    <w:rsid w:val="5FEFAEA6"/>
    <w:rsid w:val="62DDC93B"/>
    <w:rsid w:val="69712871"/>
    <w:rsid w:val="6B0A1760"/>
    <w:rsid w:val="6EF6713D"/>
    <w:rsid w:val="6F3F1D2B"/>
    <w:rsid w:val="6FFF51D4"/>
    <w:rsid w:val="705F845E"/>
    <w:rsid w:val="710A3A29"/>
    <w:rsid w:val="72E4978C"/>
    <w:rsid w:val="73BFF11F"/>
    <w:rsid w:val="755C3ACD"/>
    <w:rsid w:val="75ECA238"/>
    <w:rsid w:val="75FD688D"/>
    <w:rsid w:val="77EDF9DA"/>
    <w:rsid w:val="78FDECF9"/>
    <w:rsid w:val="79AE5105"/>
    <w:rsid w:val="7B36F9E1"/>
    <w:rsid w:val="7B5CBA1F"/>
    <w:rsid w:val="7C013E32"/>
    <w:rsid w:val="7C9AA9D6"/>
    <w:rsid w:val="7CD7503F"/>
    <w:rsid w:val="7CFDFEB2"/>
    <w:rsid w:val="7DFF3375"/>
    <w:rsid w:val="7EDF5ED1"/>
    <w:rsid w:val="7EFBF60F"/>
    <w:rsid w:val="7EFEA443"/>
    <w:rsid w:val="7F790CAD"/>
    <w:rsid w:val="7F897411"/>
    <w:rsid w:val="7FAFDC15"/>
    <w:rsid w:val="7FDEC4D1"/>
    <w:rsid w:val="7FE12062"/>
    <w:rsid w:val="97FF53D8"/>
    <w:rsid w:val="A53FE1AB"/>
    <w:rsid w:val="B9FF340A"/>
    <w:rsid w:val="BD7550FC"/>
    <w:rsid w:val="BDBE633B"/>
    <w:rsid w:val="BEFF9AAC"/>
    <w:rsid w:val="BFDFCED3"/>
    <w:rsid w:val="C33B546D"/>
    <w:rsid w:val="CFFF8A15"/>
    <w:rsid w:val="D3F78705"/>
    <w:rsid w:val="DD6F4807"/>
    <w:rsid w:val="DD6F4844"/>
    <w:rsid w:val="DD73EDD7"/>
    <w:rsid w:val="DEBFFCE7"/>
    <w:rsid w:val="E7BF4000"/>
    <w:rsid w:val="E7FF92B2"/>
    <w:rsid w:val="E7FFF0C0"/>
    <w:rsid w:val="EBEF973C"/>
    <w:rsid w:val="EC6F0998"/>
    <w:rsid w:val="EEEF714E"/>
    <w:rsid w:val="F3CAA362"/>
    <w:rsid w:val="F6D72F9D"/>
    <w:rsid w:val="F6EDA67F"/>
    <w:rsid w:val="F7B2005D"/>
    <w:rsid w:val="F7F36304"/>
    <w:rsid w:val="F91F3679"/>
    <w:rsid w:val="F99DDC5A"/>
    <w:rsid w:val="FAAF1E82"/>
    <w:rsid w:val="FB6FFF24"/>
    <w:rsid w:val="FBEBE6F4"/>
    <w:rsid w:val="FBFB89F6"/>
    <w:rsid w:val="FCAE64D1"/>
    <w:rsid w:val="FD378805"/>
    <w:rsid w:val="FDA7564F"/>
    <w:rsid w:val="FDDF1E74"/>
    <w:rsid w:val="FE4709D6"/>
    <w:rsid w:val="FEF79A3E"/>
    <w:rsid w:val="FF4F6FA4"/>
    <w:rsid w:val="FF9E4140"/>
    <w:rsid w:val="FFE1F8B4"/>
    <w:rsid w:val="FFE71673"/>
    <w:rsid w:val="FFF7347F"/>
    <w:rsid w:val="FFFF5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480"/>
    </w:pPr>
    <w:rPr>
      <w:rFonts w:ascii="Times New Roman" w:hAnsi="Times New Roman" w:eastAsia="仿宋" w:cstheme="minorBidi"/>
      <w:color w:val="1A1A1A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300"/>
      <w:ind w:firstLine="0"/>
      <w:jc w:val="center"/>
      <w:outlineLvl w:val="0"/>
    </w:pPr>
    <w:rPr>
      <w:rFonts w:eastAsia="黑体"/>
      <w:b/>
      <w:color w:val="1F4E79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00" w:after="200"/>
      <w:ind w:firstLine="0"/>
      <w:outlineLvl w:val="1"/>
    </w:pPr>
    <w:rPr>
      <w:rFonts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semiHidden/>
    <w:qFormat/>
    <w:uiPriority w:val="0"/>
    <w:rPr>
      <w:rFonts w:ascii="PingFang SC" w:hAnsi="PingFang SC" w:eastAsia="PingFang SC" w:cs="PingFang SC"/>
      <w:sz w:val="23"/>
      <w:szCs w:val="23"/>
      <w:lang w:eastAsia="en-US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脚 Char"/>
    <w:basedOn w:val="12"/>
    <w:link w:val="7"/>
    <w:qFormat/>
    <w:uiPriority w:val="0"/>
    <w:rPr>
      <w:rFonts w:eastAsia="仿宋" w:cstheme="minorBidi"/>
      <w:color w:val="1A1A1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240</Words>
  <Characters>261</Characters>
  <Lines>2</Lines>
  <Paragraphs>1</Paragraphs>
  <TotalTime>334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2026-02-14T19:36:00Z</dcterms:created>
  <dc:creator>Data</dc:creator>
  <cp:lastModifiedBy>由乐</cp:lastModifiedBy>
  <cp:lastPrinted>2026-04-09T02:18:21Z</cp:lastPrinted>
  <dcterms:modified xsi:type="dcterms:W3CDTF">2026-04-09T02:18:25Z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BC5F052DEE254418BEC5ABB49559EDED</vt:lpwstr>
  </property>
  <property fmtid="{D5CDD505-2E9C-101B-9397-08002B2CF9AE}" pid="4" name="KSOTemplateDocerSaveRecord">
    <vt:lpwstr>eyJoZGlkIjoiYWYyMTZkZTM0N2ZmNmNjOWE0MTMwZGViNzIyZDU0YTQiLCJ1c2VySWQiOiI1OTkxMTUyNDEifQ==</vt:lpwstr>
  </property>
</Properties>
</file>